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2017年12月12日至13日，习近平总书记来到江苏徐州市，深入当地企业、农村、革命纪念馆，就学习贯彻党的十九大精神和当前经济社会发展情况进行考察调研，这是十九大胜利召开后习近平首次调研。带着新时代的职责使命，心系全国发展大局，总书记此次调研关注了哪几方面呢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28"/>
          <w:szCs w:val="28"/>
          <w:shd w:val="clear" w:fill="FFFFFF"/>
        </w:rPr>
        <w:t>实体经济。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12日，习近平首先考察徐工集团重型机械有限公司：了解企业发展现状和所取得的成绩；坐进新型起重机驾驶室，问性能、询价格，并鼓励企业不断创新；亲切看望劳动模范、技术能手等职工代表，鼓励他们在为实现中国梦的奋斗中争取人人出彩。参观期间，习近平指出：“必须始终高度重视发展壮大实体经济，抓实体经济一定要抓好制造业。装备制造业是制造业的脊梁，要加大投入、加强研发、加快发展，努力占领世界制高点、掌控技术话语权，使我国成为现代装备制造业大国。创新是企业核心竞争力的源泉，很多核心技术是求不到、买不来的。”新时代，建设社会主义现代化强国，必须要有实体经济作为坚强支撑。中国的制造业只有依靠创新驱动，才能找到发展的新路子。国企要勇担责任，发挥优势，为产业优化转型出大力。习近平提出的这一系列具体要求既为新时代企业发展指明方向，更是为我国经济把脉施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</w:t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绿色发展。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离开徐工集团，习近平来到徐州贾汪区潘安湖神农码头。这里原来是采煤塌陷区，经生态修复蝶变成湖阔景美的国家湿地公园。习近平夸赞贾汪转型实践做得好，现在是“真旺”了。他强调，塌陷区要坚持走符合国情的转型发展之路，打造绿水青山，并把绿水青山变成金山银山。实践证明，徐州贾汪区的绿色转型是成功的、正确的，对全国其他地区的生态修复工作可以起到标杆示范作用。新时代，人民对美好生活的需求越发迫切，但是，美好与富裕的生活不会从天而降，发展理念要更新，产业要转型升级，生态“坏账”要及时清理，良好环境要时刻保持，任何时候都不能松懈，正如习近平强调的，“关键是要贯彻新发展理念，坚定不移走生产发展、生活富裕、生态良好的文明发展道路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</w:t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班子与带头人。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之后，习近平来到潘安湖街道马庄村考察。他参观村史馆，与基层党员亲切交流，点赞并自掏腰包买村民自制手工品，还了解村务公开和信息服务。村子的和谐、村班子的稳定、村干部的深得民心让习近平无不感慨，“农村要发展好，很重要的一点就是要有好班子和好带头人，希望大家在十九大精神指引下把村两委班子建设得更强。”火车跑得快，全靠车头带。村两委班子、村干部是带领农村建设、农民致富的“火车头”，一定要以高标准、严要求选出那些能力强且真心为村庄发展尽心尽力的人来担任。中国特色社会主义进入了新时代，乡村建设和振兴的担子更重，对班子和带头人提出了新的更高的要求，选好带头人、配强班子，才能担负起新时代的新任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</w:t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精神风貌。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在马庄村，习近平走进村文化礼堂，观看了村民乐团为宣传十九大精神排练的一段快板。习近平说：“实施乡村振兴战略不能光看农民口袋里票子有多少，更要看农民精神风貌怎么样。”习近平一语中的，形象地道出了农村发展过程中，物质上的富裕与精神上的富足一个都不能少。党的十九大首次提出“乡村振兴战略”，描绘了一幅“产业兴旺、生态宜居、乡风文明、治理有效、生活富裕”的现代化乡村图景。要用农民喜闻乐见的方式，弘扬社会主义核心价值观，弘扬优秀乡土文化，开展接地气的文化活动，塑造出积极、健康、向上的乡村精神风貌，这样的乡村才称得上真正美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</w:t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红色基因。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13日下午，习近平来到徐州凤凰山东麓，瞻仰了淮海战役烈士纪念塔，参观了淮海战役纪念馆。他强调：“我们缅怀革命先烈，为的是继承他们的遗志，发扬他们的精神，不忘初心，牢记使命，在他们用生命和鲜血开辟的道路上不懈奋斗、永远奋斗。”铭记历史，是为了更好地前进。人民军队90年浴血奋斗过程中凝结的坚定理想信念、优良革命传统、顽强战斗作风，是一笔宝贵的精神财富。新时代新起点上，不忘来时的路，传承好红色基因，才可开创美好未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" w:lineRule="atLeas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bookmarkEnd w:id="0"/>
    <w:sectPr>
      <w:pgSz w:w="11850" w:h="16783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7C3971"/>
    <w:rsid w:val="16B17513"/>
    <w:rsid w:val="3D0317F3"/>
    <w:rsid w:val="4CFA41B9"/>
    <w:rsid w:val="57B01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谁动了我的AD钙奶</cp:lastModifiedBy>
  <dcterms:modified xsi:type="dcterms:W3CDTF">2018-01-03T09:10:33Z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