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生命与医药学院学生会部门职责</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综合服务</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办公室</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协助主席团处理学生会日常事务；</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2.负责学生会全年各项活动的档案资料备份及管理；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3.负责各部门的活动经费审核及报销工作；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5.负责撰写学生会工作计划和工作总结，并上交至团委审核；</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7.负责制定学生会各部门主要策划总结类书面文件的统一模板并监督执行；</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8.负责制定电子档案制度，对学生会各部门活动书面文件进</w:t>
      </w:r>
      <w:bookmarkStart w:id="0" w:name="_GoBack"/>
      <w:bookmarkEnd w:id="0"/>
      <w:r>
        <w:rPr>
          <w:rFonts w:hint="eastAsia" w:ascii="仿宋_GB2312" w:hAnsi="仿宋_GB2312" w:eastAsia="仿宋_GB2312" w:cs="仿宋_GB2312"/>
          <w:b w:val="0"/>
          <w:bCs w:val="0"/>
          <w:sz w:val="32"/>
          <w:szCs w:val="32"/>
          <w:vertAlign w:val="baseline"/>
          <w:lang w:val="en-US" w:eastAsia="zh-CN"/>
        </w:rPr>
        <w:t>行统一电子存档和备份；</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9.负责学生会成员日常考勤工作，并及时该月内各部门工作完成情况，部门量化、成员考评情况及部门财务情况；</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10.负责学生会的通知下发和材料的收取。</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11.协助党委、团委老师完成党务和团务工作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12.负责学院团员转团关系、团费收取、团证注册等相关工作。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13.负责学校下达有关团员的事宜。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权益部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负责维护同学们合法权益并普及相关知识；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2.负责线上权益服务平台的管理、运营和维护；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3.负责组织召开学生代表会议，听取并整理反馈学生对校、院各方面工作开展的意见和建议；</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4.负责学院其他权益调研类的工作；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5.负责协助各类奖助学金的评定、发放工作及各班级绿卡评定工作；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6.负责协助做好勤工助学同学岗位申请等工作；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7.负责大学生生源地助学贷款和受理证明等材料的收取整理工作；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8.负责学生低保证明、伤残证明等相关材料的收取整理，并上交至校医院。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学习发展</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学习部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1.抓好学风建设，及时了解并解决学生学习上存在的问题。不定期到课堂进行考勤，开展学委交流沙龙并组织各班学习委员做好课堂考勤。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2.与学院教学科紧密联系，负责学委值班、教务处通知、材料发放、信息核对等；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3.与学校学生学习与指导发展中心合作，负责答疑坊、职能面对面、信息化培训等；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4.负责举办优秀学子交流会、考研交流会、辩论赛、汉字听写大赛、国学达人等学习类活动，在全院学生中倡导良好的学风</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5.全面负责学院南大厅图书的管理维护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6.负责各类科技创新、创业赛事活动的组织动员；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7.负责组织开展实验室，向同学们讲解实验室科研方向，负责实验室纳新通知的下达；</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8.负责各类创新创业赛事的宣传、申报、组织等工作；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9.负责学院网站“师生科研项目共研共享平台”内容的更新管理；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10.联络校内外优秀创业典型，举办创业论坛、创业沙龙等活动。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发展部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素质拓展</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文体部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1.负责组织、筹备各类文娱、文艺活动；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2.负责对接大学生艺术团等校方文艺部门组织开展相关活动；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3.负责发掘文艺特长同学，为学院文艺工作储备后续力量；</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4.参与其他部门活动、赛事的组织、协调等工作。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10.不定期检查学生公寓安全隐患、宿舍卫生，晚寝熄灯，夜不归宿等情况。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实践部</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负责社会实践活动的组织开展及总结材料的收纳、整理、提交工作；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2.负责学生干部的技能培训；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3.负责学院活动赞助的联系对接工作。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4.负责对接第二课堂及素质拓展学分认证工作。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5.负责学院第二课堂相关工作。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志愿服务部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1.负责招募、管理青年志愿者，推进志愿服务的实施意见，组织开展志愿服务活动等重大事项。</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2.负责开展青年志愿者服务活动，研究和制定志愿服务活动发展规划、措施和规定，研究和解决志愿服务活动发展中的问题。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3.负责维护青年志愿者实践基地，指导志愿者工作进行，培育和发扬新时代青年志愿者的精神。</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4.开展志愿服务培训及其相关技能的培训。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5.牵头负责学院南大厅的管理维护。</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60AE1"/>
    <w:multiLevelType w:val="singleLevel"/>
    <w:tmpl w:val="C8960AE1"/>
    <w:lvl w:ilvl="0" w:tentative="0">
      <w:start w:val="1"/>
      <w:numFmt w:val="chineseCounting"/>
      <w:suff w:val="nothing"/>
      <w:lvlText w:val="（%1）"/>
      <w:lvlJc w:val="left"/>
      <w:rPr>
        <w:rFonts w:hint="eastAsia"/>
      </w:rPr>
    </w:lvl>
  </w:abstractNum>
  <w:abstractNum w:abstractNumId="1">
    <w:nsid w:val="E1E42073"/>
    <w:multiLevelType w:val="singleLevel"/>
    <w:tmpl w:val="E1E42073"/>
    <w:lvl w:ilvl="0" w:tentative="0">
      <w:start w:val="1"/>
      <w:numFmt w:val="decimal"/>
      <w:lvlText w:val="%1."/>
      <w:lvlJc w:val="left"/>
      <w:pPr>
        <w:tabs>
          <w:tab w:val="left" w:pos="312"/>
        </w:tabs>
      </w:pPr>
    </w:lvl>
  </w:abstractNum>
  <w:abstractNum w:abstractNumId="2">
    <w:nsid w:val="16038607"/>
    <w:multiLevelType w:val="singleLevel"/>
    <w:tmpl w:val="16038607"/>
    <w:lvl w:ilvl="0" w:tentative="0">
      <w:start w:val="1"/>
      <w:numFmt w:val="decimal"/>
      <w:lvlText w:val="%1."/>
      <w:lvlJc w:val="left"/>
      <w:pPr>
        <w:tabs>
          <w:tab w:val="left" w:pos="312"/>
        </w:tabs>
      </w:pPr>
    </w:lvl>
  </w:abstractNum>
  <w:abstractNum w:abstractNumId="3">
    <w:nsid w:val="5CD4BED8"/>
    <w:multiLevelType w:val="singleLevel"/>
    <w:tmpl w:val="5CD4BED8"/>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TQyYzQ4MWVjZGM1NjI1NDViN2JiMGVmZGNlNTAifQ=="/>
  </w:docVars>
  <w:rsids>
    <w:rsidRoot w:val="580C2F56"/>
    <w:rsid w:val="11AE0B1F"/>
    <w:rsid w:val="23801E2B"/>
    <w:rsid w:val="2D632C5D"/>
    <w:rsid w:val="580C2F56"/>
    <w:rsid w:val="63287090"/>
    <w:rsid w:val="666C4BCC"/>
    <w:rsid w:val="7010337C"/>
    <w:rsid w:val="73EE1B4A"/>
    <w:rsid w:val="7F01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2896</Words>
  <Characters>2977</Characters>
  <Lines>0</Lines>
  <Paragraphs>0</Paragraphs>
  <TotalTime>0</TotalTime>
  <ScaleCrop>false</ScaleCrop>
  <LinksUpToDate>false</LinksUpToDate>
  <CharactersWithSpaces>2978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2020-04-13T13:43:00Z</dcterms:created>
  <dc:creator>忘记※</dc:creator>
  <cp:lastModifiedBy>墨北弋</cp:lastModifiedBy>
  <dcterms:modified xsi:type="dcterms:W3CDTF">2023-09-15T08:42:50Z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4E2684E8F83D4D4386DBCCD3B8E05E3D</vt:lpwstr>
  </property>
</Properties>
</file>